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760720" cy="110744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1691" r="169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7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24" w:firstLine="707.9999999999998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MEMBERSHIP APPLICATION FORM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I hereby declare that I possess the features required to become a member of your union. I would like to become a member by accepting all the conditions written in your statute. I declare that the information I have given below belongs to me and correct and request acceptance of my membership application.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……. /……. /2023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Name – Last Name: 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(Signature):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Name, Last Name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Passport #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Father’s name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Mother’s name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Birth Place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-1092199</wp:posOffset>
                      </wp:positionV>
                      <wp:extent cx="1076325" cy="12192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12600" y="3175163"/>
                                <a:ext cx="10668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-1092199</wp:posOffset>
                      </wp:positionV>
                      <wp:extent cx="1076325" cy="12192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6325" cy="1219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Marital Status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Academic Title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Work Place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Field of Expertise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Publications (ones you consider original and invaluable)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Prizes (If any)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Address and Contact info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4279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176"/>
      <w:gridCol w:w="3103"/>
      <w:tblGridChange w:id="0">
        <w:tblGrid>
          <w:gridCol w:w="1176"/>
          <w:gridCol w:w="3103"/>
        </w:tblGrid>
      </w:tblGridChange>
    </w:tblGrid>
    <w:tr>
      <w:trPr>
        <w:cantSplit w:val="0"/>
        <w:tblHeader w:val="0"/>
      </w:trPr>
      <w:tc>
        <w:tcPr>
          <w:vMerge w:val="restart"/>
        </w:tcPr>
        <w:p w:rsidR="00000000" w:rsidDel="00000000" w:rsidP="00000000" w:rsidRDefault="00000000" w:rsidRPr="00000000" w14:paraId="00000038">
          <w:pPr>
            <w:jc w:val="right"/>
            <w:rPr>
              <w:b w:val="1"/>
              <w:sz w:val="19"/>
              <w:szCs w:val="19"/>
            </w:rPr>
          </w:pPr>
          <w:r w:rsidDel="00000000" w:rsidR="00000000" w:rsidRPr="00000000">
            <w:rPr/>
            <w:drawing>
              <wp:inline distB="0" distT="0" distL="0" distR="0">
                <wp:extent cx="909320" cy="66675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-19990" r="7128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32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9">
          <w:pPr>
            <w:jc w:val="right"/>
            <w:rPr>
              <w:b w:val="1"/>
              <w:sz w:val="19"/>
              <w:szCs w:val="19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jc w:val="right"/>
            <w:rPr>
              <w:b w:val="1"/>
              <w:sz w:val="19"/>
              <w:szCs w:val="19"/>
            </w:rPr>
          </w:pPr>
          <w:r w:rsidDel="00000000" w:rsidR="00000000" w:rsidRPr="00000000">
            <w:rPr>
              <w:b w:val="1"/>
              <w:sz w:val="19"/>
              <w:szCs w:val="19"/>
              <w:rtl w:val="0"/>
            </w:rPr>
            <w:t xml:space="preserve">Yusuf Yıldırım (Secretary General)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z w:val="19"/>
              <w:szCs w:val="19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C">
          <w:pPr>
            <w:rPr/>
          </w:pPr>
          <w:r w:rsidDel="00000000" w:rsidR="00000000" w:rsidRPr="00000000">
            <w:rPr>
              <w:rtl w:val="0"/>
            </w:rPr>
            <w:t xml:space="preserve">Email: </w:t>
          </w:r>
          <w:hyperlink r:id="rId2"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genelsekreter@aybir.org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9"/>
              <w:szCs w:val="19"/>
              <w:u w:val="none"/>
              <w:shd w:fill="auto" w:val="clear"/>
              <w:vertAlign w:val="baseline"/>
              <w:rtl w:val="0"/>
            </w:rPr>
            <w:t xml:space="preserve">Cell Ph: +90 505 580 04 57</w:t>
          </w:r>
        </w:p>
        <w:p w:rsidR="00000000" w:rsidDel="00000000" w:rsidP="00000000" w:rsidRDefault="00000000" w:rsidRPr="00000000" w14:paraId="0000003F">
          <w:pPr>
            <w:jc w:val="right"/>
            <w:rPr>
              <w:b w:val="1"/>
              <w:sz w:val="19"/>
              <w:szCs w:val="19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61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genelsekreter@aybi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